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C38" w:rsidRDefault="008D1EC3">
      <w:pPr>
        <w:pStyle w:val="Title"/>
        <w:pBdr>
          <w:bottom w:val="none" w:sz="0" w:space="0" w:color="auto"/>
        </w:pBdr>
        <w:jc w:val="center"/>
      </w:pPr>
      <w:r>
        <w:t>Room</w:t>
      </w:r>
      <w:r w:rsidR="00710F36">
        <w:t xml:space="preserve"> Makeover</w:t>
      </w:r>
    </w:p>
    <w:p w:rsidR="00370C38" w:rsidRDefault="008D1EC3">
      <w:pPr>
        <w:rPr>
          <w:rFonts w:asciiTheme="minorHAnsi" w:hAnsiTheme="minorHAnsi"/>
          <w:sz w:val="22"/>
          <w:szCs w:val="22"/>
        </w:rPr>
      </w:pPr>
      <w:r>
        <w:rPr>
          <w:rFonts w:asciiTheme="minorHAnsi" w:hAnsiTheme="minorHAnsi"/>
          <w:sz w:val="22"/>
          <w:szCs w:val="22"/>
        </w:rPr>
        <w:t>With the</w:t>
      </w:r>
      <w:r w:rsidR="00560002" w:rsidRPr="00A91597">
        <w:rPr>
          <w:rFonts w:asciiTheme="minorHAnsi" w:hAnsiTheme="minorHAnsi"/>
          <w:sz w:val="22"/>
          <w:szCs w:val="22"/>
        </w:rPr>
        <w:t xml:space="preserve"> Room Planner</w:t>
      </w:r>
      <w:r>
        <w:rPr>
          <w:rFonts w:asciiTheme="minorHAnsi" w:hAnsiTheme="minorHAnsi"/>
          <w:sz w:val="22"/>
          <w:szCs w:val="22"/>
        </w:rPr>
        <w:t>,</w:t>
      </w:r>
      <w:r w:rsidR="00560002" w:rsidRPr="00A91597">
        <w:rPr>
          <w:rFonts w:asciiTheme="minorHAnsi" w:hAnsiTheme="minorHAnsi"/>
          <w:sz w:val="22"/>
          <w:szCs w:val="22"/>
        </w:rPr>
        <w:t xml:space="preserve"> </w:t>
      </w:r>
      <w:r>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Pr>
          <w:rFonts w:asciiTheme="minorHAnsi" w:hAnsiTheme="minorHAnsi"/>
          <w:sz w:val="22"/>
          <w:szCs w:val="22"/>
        </w:rPr>
        <w:t>guide</w:t>
      </w:r>
      <w:r w:rsidR="00560002" w:rsidRPr="00A91597">
        <w:rPr>
          <w:rFonts w:asciiTheme="minorHAnsi" w:hAnsiTheme="minorHAnsi"/>
          <w:sz w:val="22"/>
          <w:szCs w:val="22"/>
        </w:rPr>
        <w:t xml:space="preserve"> your project. </w:t>
      </w:r>
      <w:r>
        <w:rPr>
          <w:rFonts w:asciiTheme="minorHAnsi" w:hAnsiTheme="minorHAnsi"/>
          <w:sz w:val="22"/>
          <w:szCs w:val="22"/>
        </w:rPr>
        <w:t>It</w:t>
      </w:r>
      <w:r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rsidR="00370C38" w:rsidRDefault="00370C38">
      <w:pPr>
        <w:rPr>
          <w:rFonts w:asciiTheme="minorHAnsi" w:hAnsiTheme="minorHAnsi"/>
          <w:sz w:val="22"/>
          <w:szCs w:val="22"/>
        </w:rPr>
      </w:pP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Pr="00A91597">
        <w:rPr>
          <w:rFonts w:asciiTheme="minorHAnsi" w:hAnsiTheme="minorHAnsi"/>
          <w:sz w:val="22"/>
          <w:szCs w:val="22"/>
        </w:rPr>
        <w:t xml:space="preserve"> </w:t>
      </w:r>
      <w:r w:rsidR="008D1EC3">
        <w:rPr>
          <w:rFonts w:asciiTheme="minorHAnsi" w:hAnsiTheme="minorHAnsi"/>
          <w:sz w:val="22"/>
          <w:szCs w:val="22"/>
        </w:rPr>
        <w:t>J</w:t>
      </w:r>
      <w:r w:rsidRPr="00A91597">
        <w:rPr>
          <w:rFonts w:asciiTheme="minorHAnsi" w:hAnsiTheme="minorHAnsi"/>
          <w:sz w:val="22"/>
          <w:szCs w:val="22"/>
        </w:rPr>
        <w:t>ust get clear on what you like and what you hate about that room.</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Pr="00A91597">
        <w:rPr>
          <w:rFonts w:asciiTheme="minorHAnsi" w:hAnsiTheme="minorHAnsi"/>
          <w:sz w:val="22"/>
          <w:szCs w:val="22"/>
        </w:rPr>
        <w:t xml:space="preserve"> so </w:t>
      </w:r>
      <w:r w:rsidR="008D1EC3">
        <w:rPr>
          <w:rFonts w:asciiTheme="minorHAnsi" w:hAnsiTheme="minorHAnsi"/>
          <w:sz w:val="22"/>
          <w:szCs w:val="22"/>
        </w:rPr>
        <w:t xml:space="preserve">that </w:t>
      </w:r>
      <w:r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Pr="00A91597">
        <w:rPr>
          <w:rFonts w:asciiTheme="minorHAnsi" w:hAnsiTheme="minorHAnsi"/>
          <w:sz w:val="22"/>
          <w:szCs w:val="22"/>
        </w:rPr>
        <w:t xml:space="preserve"> and watch </w:t>
      </w:r>
      <w:r w:rsidR="001C75B8">
        <w:rPr>
          <w:rFonts w:asciiTheme="minorHAnsi" w:hAnsiTheme="minorHAnsi"/>
          <w:sz w:val="22"/>
          <w:szCs w:val="22"/>
        </w:rPr>
        <w:t>the room</w:t>
      </w:r>
      <w:r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Pr="00A91597">
        <w:rPr>
          <w:rFonts w:asciiTheme="minorHAnsi" w:hAnsiTheme="minorHAnsi"/>
          <w:sz w:val="22"/>
          <w:szCs w:val="22"/>
        </w:rPr>
        <w:t xml:space="preserve"> or </w:t>
      </w:r>
      <w:r w:rsidR="001C75B8">
        <w:rPr>
          <w:rFonts w:asciiTheme="minorHAnsi" w:hAnsiTheme="minorHAnsi"/>
          <w:sz w:val="22"/>
          <w:szCs w:val="22"/>
        </w:rPr>
        <w:t>overwhelms</w:t>
      </w:r>
      <w:r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Pr="00A91597">
        <w:rPr>
          <w:rFonts w:asciiTheme="minorHAnsi" w:hAnsiTheme="minorHAnsi"/>
          <w:sz w:val="22"/>
          <w:szCs w:val="22"/>
        </w:rPr>
        <w:t>? Place a furniture or accessory shape</w:t>
      </w:r>
      <w:r w:rsidR="006B5864">
        <w:rPr>
          <w:rFonts w:asciiTheme="minorHAnsi" w:hAnsiTheme="minorHAnsi"/>
          <w:sz w:val="22"/>
          <w:szCs w:val="22"/>
        </w:rPr>
        <w:t>,</w:t>
      </w:r>
      <w:r w:rsidRPr="00A91597">
        <w:rPr>
          <w:rFonts w:asciiTheme="minorHAnsi" w:hAnsiTheme="minorHAnsi"/>
          <w:sz w:val="22"/>
          <w:szCs w:val="22"/>
        </w:rPr>
        <w:t xml:space="preserve"> and </w:t>
      </w:r>
      <w:r w:rsidR="006B5864">
        <w:rPr>
          <w:rFonts w:asciiTheme="minorHAnsi" w:hAnsiTheme="minorHAnsi"/>
          <w:sz w:val="22"/>
          <w:szCs w:val="22"/>
        </w:rPr>
        <w:t xml:space="preserve">then </w:t>
      </w:r>
      <w:r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Pr="00A91597">
        <w:rPr>
          <w:rFonts w:asciiTheme="minorHAnsi" w:hAnsiTheme="minorHAnsi"/>
          <w:sz w:val="22"/>
          <w:szCs w:val="22"/>
        </w:rPr>
        <w:t xml:space="preserve"> see the effect on the room overall.</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Pr="00A91597">
        <w:rPr>
          <w:rFonts w:asciiTheme="minorHAnsi" w:hAnsiTheme="minorHAnsi"/>
          <w:sz w:val="22"/>
          <w:szCs w:val="22"/>
        </w:rPr>
        <w:t xml:space="preserve"> for a day or two. Then </w:t>
      </w:r>
      <w:r w:rsidR="006B5864">
        <w:rPr>
          <w:rFonts w:asciiTheme="minorHAnsi" w:hAnsiTheme="minorHAnsi"/>
          <w:sz w:val="22"/>
          <w:szCs w:val="22"/>
        </w:rPr>
        <w:t>review</w:t>
      </w:r>
      <w:r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Pr="00A91597">
        <w:rPr>
          <w:rFonts w:asciiTheme="minorHAnsi" w:hAnsiTheme="minorHAnsi"/>
          <w:sz w:val="22"/>
          <w:szCs w:val="22"/>
        </w:rPr>
        <w:t xml:space="preserve"> big change</w:t>
      </w:r>
      <w:r w:rsidR="006B5864">
        <w:rPr>
          <w:rFonts w:asciiTheme="minorHAnsi" w:hAnsiTheme="minorHAnsi"/>
          <w:sz w:val="22"/>
          <w:szCs w:val="22"/>
        </w:rPr>
        <w:t>s</w:t>
      </w:r>
      <w:r w:rsidRPr="00A91597">
        <w:rPr>
          <w:rFonts w:asciiTheme="minorHAnsi" w:hAnsiTheme="minorHAnsi"/>
          <w:sz w:val="22"/>
          <w:szCs w:val="22"/>
        </w:rPr>
        <w:t>. When everything feels just right to you, you're ready for the next big step!</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Pr="00A91597">
        <w:rPr>
          <w:rFonts w:asciiTheme="minorHAnsi" w:hAnsiTheme="minorHAnsi"/>
          <w:sz w:val="22"/>
          <w:szCs w:val="22"/>
        </w:rPr>
        <w:t>. You're almost there!</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Pr="00A91597">
        <w:rPr>
          <w:rFonts w:asciiTheme="minorHAnsi" w:hAnsiTheme="minorHAnsi"/>
          <w:sz w:val="22"/>
          <w:szCs w:val="22"/>
        </w:rPr>
        <w:t>. You'll want to start enjoying your new room as soon as your purchases arrive.</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Pr="00A91597">
        <w:rPr>
          <w:rFonts w:asciiTheme="minorHAnsi" w:hAnsiTheme="minorHAnsi"/>
          <w:sz w:val="22"/>
          <w:szCs w:val="22"/>
        </w:rPr>
        <w:t xml:space="preserve"> our furniture </w:t>
      </w:r>
      <w:r w:rsidR="006B5864">
        <w:rPr>
          <w:rFonts w:asciiTheme="minorHAnsi" w:hAnsiTheme="minorHAnsi"/>
          <w:sz w:val="22"/>
          <w:szCs w:val="22"/>
        </w:rPr>
        <w:t>and</w:t>
      </w:r>
      <w:r w:rsidRPr="00A91597">
        <w:rPr>
          <w:rFonts w:asciiTheme="minorHAnsi" w:hAnsiTheme="minorHAnsi"/>
          <w:sz w:val="22"/>
          <w:szCs w:val="22"/>
        </w:rPr>
        <w:t xml:space="preserve"> accessories, so if you </w:t>
      </w:r>
      <w:r w:rsidR="00E476E8">
        <w:rPr>
          <w:rFonts w:asciiTheme="minorHAnsi" w:hAnsiTheme="minorHAnsi"/>
          <w:sz w:val="22"/>
          <w:szCs w:val="22"/>
        </w:rPr>
        <w:t>are</w:t>
      </w:r>
      <w:r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Pr="00A91597">
        <w:rPr>
          <w:rFonts w:asciiTheme="minorHAnsi" w:hAnsiTheme="minorHAnsi"/>
          <w:sz w:val="22"/>
          <w:szCs w:val="22"/>
        </w:rPr>
        <w:t xml:space="preserve"> return undamaged pieces </w:t>
      </w:r>
      <w:r w:rsidR="00E476E8">
        <w:rPr>
          <w:rFonts w:asciiTheme="minorHAnsi" w:hAnsiTheme="minorHAnsi"/>
          <w:sz w:val="22"/>
          <w:szCs w:val="22"/>
        </w:rPr>
        <w:t>for</w:t>
      </w:r>
      <w:r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Pr="00A91597">
        <w:rPr>
          <w:rFonts w:asciiTheme="minorHAnsi" w:hAnsiTheme="minorHAnsi"/>
          <w:sz w:val="22"/>
          <w:szCs w:val="22"/>
        </w:rPr>
        <w:t>.</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Pr="00A91597">
        <w:rPr>
          <w:rFonts w:asciiTheme="minorHAnsi" w:hAnsiTheme="minorHAnsi"/>
          <w:sz w:val="22"/>
          <w:szCs w:val="22"/>
        </w:rPr>
        <w:t>get you back on track.</w:t>
      </w:r>
    </w:p>
    <w:p w:rsidR="00370C38" w:rsidRDefault="00BB2F7F">
      <w:pPr>
        <w:pStyle w:val="BodyText"/>
        <w:spacing w:after="120"/>
        <w:jc w:val="left"/>
        <w:rPr>
          <w:rFonts w:asciiTheme="minorHAnsi" w:hAnsiTheme="minorHAnsi"/>
          <w:sz w:val="22"/>
          <w:szCs w:val="22"/>
        </w:rPr>
      </w:pPr>
      <w:r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Pr="00A91597">
        <w:rPr>
          <w:rFonts w:asciiTheme="minorHAnsi" w:hAnsiTheme="minorHAnsi"/>
          <w:sz w:val="22"/>
          <w:szCs w:val="22"/>
        </w:rPr>
        <w:t xml:space="preserve"> </w:t>
      </w:r>
      <w:r w:rsidR="00E476E8">
        <w:rPr>
          <w:rFonts w:asciiTheme="minorHAnsi" w:hAnsiTheme="minorHAnsi"/>
          <w:sz w:val="22"/>
          <w:szCs w:val="22"/>
        </w:rPr>
        <w:t>Outdoor</w:t>
      </w:r>
      <w:r w:rsidRPr="00A91597">
        <w:rPr>
          <w:rFonts w:asciiTheme="minorHAnsi" w:hAnsiTheme="minorHAnsi"/>
          <w:sz w:val="22"/>
          <w:szCs w:val="22"/>
        </w:rPr>
        <w:t xml:space="preserve"> </w:t>
      </w:r>
      <w:r w:rsidR="00E476E8">
        <w:rPr>
          <w:rFonts w:asciiTheme="minorHAnsi" w:hAnsiTheme="minorHAnsi"/>
          <w:sz w:val="22"/>
          <w:szCs w:val="22"/>
        </w:rPr>
        <w:t>Room Planner, too.</w:t>
      </w:r>
    </w:p>
    <w:p w:rsidR="00370C38" w:rsidRDefault="00E476E8">
      <w:pPr>
        <w:rPr>
          <w:rFonts w:asciiTheme="minorHAnsi" w:hAnsiTheme="minorHAnsi"/>
          <w:sz w:val="22"/>
          <w:szCs w:val="22"/>
        </w:rPr>
      </w:pPr>
      <w:r>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Pr="00A91597">
        <w:rPr>
          <w:rFonts w:asciiTheme="minorHAnsi" w:hAnsiTheme="minorHAnsi"/>
          <w:sz w:val="22"/>
          <w:szCs w:val="22"/>
        </w:rPr>
        <w:t xml:space="preserve">The </w:t>
      </w:r>
      <w:r>
        <w:rPr>
          <w:rFonts w:asciiTheme="minorHAnsi" w:hAnsiTheme="minorHAnsi"/>
          <w:sz w:val="22"/>
          <w:szCs w:val="22"/>
        </w:rPr>
        <w:t>Outdoor Room</w:t>
      </w:r>
      <w:r w:rsidRPr="00A91597">
        <w:rPr>
          <w:rFonts w:asciiTheme="minorHAnsi" w:hAnsiTheme="minorHAnsi"/>
          <w:sz w:val="22"/>
          <w:szCs w:val="22"/>
        </w:rPr>
        <w:t xml:space="preserve"> Planner retails for $29.99 </w:t>
      </w:r>
      <w:r>
        <w:rPr>
          <w:rFonts w:asciiTheme="minorHAnsi" w:hAnsiTheme="minorHAnsi"/>
          <w:sz w:val="22"/>
          <w:szCs w:val="22"/>
        </w:rPr>
        <w:t xml:space="preserve">plus shipping and handling. Both </w:t>
      </w:r>
      <w:r w:rsidR="006B5864">
        <w:rPr>
          <w:rFonts w:asciiTheme="minorHAnsi" w:hAnsiTheme="minorHAnsi"/>
          <w:sz w:val="22"/>
          <w:szCs w:val="22"/>
        </w:rPr>
        <w:t>planner</w:t>
      </w:r>
      <w:r>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rsidR="00370C38" w:rsidRDefault="00370C38">
      <w:pPr>
        <w:rPr>
          <w:rFonts w:asciiTheme="minorHAnsi" w:hAnsiTheme="minorHAnsi"/>
          <w:sz w:val="22"/>
          <w:szCs w:val="22"/>
        </w:rPr>
      </w:pPr>
    </w:p>
    <w:sectPr w:rsidR="00370C38"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FEE" w:rsidRDefault="00D46FEE">
      <w:r>
        <w:separator/>
      </w:r>
    </w:p>
  </w:endnote>
  <w:endnote w:type="continuationSeparator" w:id="1">
    <w:p w:rsidR="00D46FEE" w:rsidRDefault="00D46F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FEE" w:rsidRDefault="00D46FEE">
      <w:r>
        <w:separator/>
      </w:r>
    </w:p>
  </w:footnote>
  <w:footnote w:type="continuationSeparator" w:id="1">
    <w:p w:rsidR="00D46FEE" w:rsidRDefault="00D46F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20"/>
  <w:drawingGridHorizontalSpacing w:val="120"/>
  <w:displayHorizontalDrawingGridEvery w:val="2"/>
  <w:characterSpacingControl w:val="doNotCompress"/>
  <w:hdrShapeDefaults>
    <o:shapedefaults v:ext="edit" spidmax="39938"/>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24D37"/>
    <w:rsid w:val="00036754"/>
    <w:rsid w:val="00063DBD"/>
    <w:rsid w:val="00092107"/>
    <w:rsid w:val="000B4C0D"/>
    <w:rsid w:val="000C75F7"/>
    <w:rsid w:val="000D192A"/>
    <w:rsid w:val="000E0940"/>
    <w:rsid w:val="001165C0"/>
    <w:rsid w:val="00131665"/>
    <w:rsid w:val="001924A2"/>
    <w:rsid w:val="00195387"/>
    <w:rsid w:val="001A6D5E"/>
    <w:rsid w:val="001C75B8"/>
    <w:rsid w:val="001D6A27"/>
    <w:rsid w:val="002227E4"/>
    <w:rsid w:val="00244FDE"/>
    <w:rsid w:val="00250F67"/>
    <w:rsid w:val="0028293F"/>
    <w:rsid w:val="002B5787"/>
    <w:rsid w:val="002E3F01"/>
    <w:rsid w:val="00300EFB"/>
    <w:rsid w:val="00370C38"/>
    <w:rsid w:val="003C7869"/>
    <w:rsid w:val="00406D94"/>
    <w:rsid w:val="004615A9"/>
    <w:rsid w:val="004732E3"/>
    <w:rsid w:val="004A0D27"/>
    <w:rsid w:val="004C06AB"/>
    <w:rsid w:val="004D5E91"/>
    <w:rsid w:val="004F6C8B"/>
    <w:rsid w:val="00521861"/>
    <w:rsid w:val="00540C6C"/>
    <w:rsid w:val="00560002"/>
    <w:rsid w:val="005950FB"/>
    <w:rsid w:val="005A0149"/>
    <w:rsid w:val="005A208C"/>
    <w:rsid w:val="005C4312"/>
    <w:rsid w:val="00623CFF"/>
    <w:rsid w:val="006726AF"/>
    <w:rsid w:val="006B5864"/>
    <w:rsid w:val="00710F36"/>
    <w:rsid w:val="007D7788"/>
    <w:rsid w:val="00867463"/>
    <w:rsid w:val="008B3B20"/>
    <w:rsid w:val="008D1EC3"/>
    <w:rsid w:val="008D44B9"/>
    <w:rsid w:val="009067FD"/>
    <w:rsid w:val="0091465A"/>
    <w:rsid w:val="00927D33"/>
    <w:rsid w:val="00942A38"/>
    <w:rsid w:val="00A91597"/>
    <w:rsid w:val="00AC3485"/>
    <w:rsid w:val="00AE4D44"/>
    <w:rsid w:val="00B658C5"/>
    <w:rsid w:val="00B75571"/>
    <w:rsid w:val="00BA57A7"/>
    <w:rsid w:val="00BB2F7F"/>
    <w:rsid w:val="00C947F5"/>
    <w:rsid w:val="00CD63FA"/>
    <w:rsid w:val="00D035E5"/>
    <w:rsid w:val="00D068BB"/>
    <w:rsid w:val="00D1344E"/>
    <w:rsid w:val="00D334AD"/>
    <w:rsid w:val="00D46FEE"/>
    <w:rsid w:val="00DA696C"/>
    <w:rsid w:val="00DC08E4"/>
    <w:rsid w:val="00E06E73"/>
    <w:rsid w:val="00E476E8"/>
    <w:rsid w:val="00E667DA"/>
    <w:rsid w:val="00EA46CE"/>
    <w:rsid w:val="00EB3BDF"/>
    <w:rsid w:val="00EE7AAB"/>
    <w:rsid w:val="00F0582C"/>
    <w:rsid w:val="00F1640F"/>
    <w:rsid w:val="00F40258"/>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Room Makeover</vt:lpstr>
    </vt:vector>
  </TitlesOfParts>
  <Company/>
  <LinksUpToDate>false</LinksUpToDate>
  <CharactersWithSpaces>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2008-11-05T19:51:00Z</dcterms:created>
  <dcterms:modified xsi:type="dcterms:W3CDTF">2008-11-05T19:51:00Z</dcterms:modified>
  <cp:contentType/>
</cp:coreProperties>
</file>